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 xml:space="preserve">Свыше миллиона сведений о недвижимости выдано волгоградцам </w:t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A7B4E" w:rsidRPr="00DA7B4E" w:rsidRDefault="00DA7B4E" w:rsidP="00DA7B4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4E" w:rsidRPr="00DA7B4E" w:rsidRDefault="00DA7B4E" w:rsidP="00DA7B4E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7B4E">
        <w:rPr>
          <w:rFonts w:ascii="Times New Roman" w:hAnsi="Times New Roman" w:cs="Times New Roman"/>
          <w:bCs/>
          <w:i/>
          <w:sz w:val="28"/>
          <w:szCs w:val="28"/>
        </w:rPr>
        <w:t xml:space="preserve">Кадастровая палата по Волгоградской области подвела итоги предоставления сведений из </w:t>
      </w:r>
      <w:proofErr w:type="spellStart"/>
      <w:r w:rsidRPr="00DA7B4E">
        <w:rPr>
          <w:rFonts w:ascii="Times New Roman" w:hAnsi="Times New Roman" w:cs="Times New Roman"/>
          <w:bCs/>
          <w:i/>
          <w:sz w:val="28"/>
          <w:szCs w:val="28"/>
        </w:rPr>
        <w:t>госреестра</w:t>
      </w:r>
      <w:proofErr w:type="spellEnd"/>
      <w:r w:rsidRPr="00DA7B4E">
        <w:rPr>
          <w:rFonts w:ascii="Times New Roman" w:hAnsi="Times New Roman" w:cs="Times New Roman"/>
          <w:bCs/>
          <w:i/>
          <w:sz w:val="28"/>
          <w:szCs w:val="28"/>
        </w:rPr>
        <w:t xml:space="preserve"> недвижимости за 2019 год. Всего за этот период Кадастровая палата выдала волгоградцам более 1,6 млн выписок.</w:t>
      </w:r>
    </w:p>
    <w:p w:rsidR="00DA7B4E" w:rsidRP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i/>
          <w:sz w:val="28"/>
          <w:szCs w:val="28"/>
        </w:rPr>
        <w:t xml:space="preserve">«Развитие современных технологий, позволило перейти на качественно новый уровень оказания государственных услуг, значительная часть из которых доступна в электронном виде. Растет популярность таких услуг. Уже сегодня выдача сведений из ЕГРН более чем на 90% производится волгоградцам в электронном виде. </w:t>
      </w:r>
      <w:r w:rsidRPr="00DA7B4E">
        <w:rPr>
          <w:rFonts w:ascii="Times New Roman" w:hAnsi="Times New Roman" w:cs="Times New Roman"/>
          <w:i/>
          <w:color w:val="000000"/>
          <w:sz w:val="28"/>
          <w:szCs w:val="28"/>
        </w:rPr>
        <w:t>Доля таких услуг за 2019г. составила 90,4%</w:t>
      </w:r>
      <w:r w:rsidRPr="00DA7B4E">
        <w:rPr>
          <w:rFonts w:ascii="Times New Roman" w:hAnsi="Times New Roman" w:cs="Times New Roman"/>
          <w:i/>
          <w:sz w:val="28"/>
          <w:szCs w:val="28"/>
        </w:rPr>
        <w:t>»</w:t>
      </w:r>
      <w:r w:rsidRPr="00DA7B4E">
        <w:rPr>
          <w:rFonts w:ascii="Times New Roman" w:hAnsi="Times New Roman" w:cs="Times New Roman"/>
          <w:sz w:val="28"/>
          <w:szCs w:val="28"/>
        </w:rPr>
        <w:t xml:space="preserve"> - отметила </w:t>
      </w:r>
      <w:r w:rsidRPr="00DA7B4E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DA7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4E" w:rsidRP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sz w:val="28"/>
          <w:szCs w:val="28"/>
        </w:rPr>
        <w:t>Самой популярной остается выписка о правах отдельного лица на имеющиеся у него объекты недвижимости: в 2019 году было выдано более 808 тыс. таких выписок.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недвижимости: выдано почти 264 тыс. сведений за указанный период. Кроме того, в 2019 году Кадастровая палата по Волгоградской области выдала более 208 тыс. выписок об объекте недвижимости, почти 45 тыс. выписок о переходе права собственности на объект недвижимости и около 25 тыс. кадастровых планов территории.</w:t>
      </w:r>
    </w:p>
    <w:p w:rsid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     </w:t>
      </w:r>
    </w:p>
    <w:p w:rsidR="00DA7B4E" w:rsidRDefault="00DA7B4E" w:rsidP="00DA7B4E">
      <w:pPr>
        <w:spacing w:after="0" w:line="360" w:lineRule="auto"/>
        <w:ind w:firstLine="567"/>
        <w:jc w:val="both"/>
        <w:rPr>
          <w:rStyle w:val="a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 (срок предоставления выписки увеличивается на 2 дня). В то же время, для предоставления сведений фактически в режиме онлайн осенью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2019 года Кадастровая палата в пилотном режиме </w:t>
      </w:r>
      <w:hyperlink r:id="rId8" w:history="1"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запустила</w:t>
        </w:r>
      </w:hyperlink>
      <w:r>
        <w:rPr>
          <w:rStyle w:val="a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позволяет волгоградцам получить выписку за несколько минут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567"/>
        <w:jc w:val="both"/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4C94" w:rsidRPr="00CF505F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83" w:rsidRDefault="00382683" w:rsidP="00ED30C5">
      <w:pPr>
        <w:spacing w:after="0" w:line="240" w:lineRule="auto"/>
      </w:pPr>
      <w:r>
        <w:separator/>
      </w:r>
    </w:p>
  </w:endnote>
  <w:endnote w:type="continuationSeparator" w:id="0">
    <w:p w:rsidR="00382683" w:rsidRDefault="00382683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83" w:rsidRDefault="00382683" w:rsidP="00ED30C5">
      <w:pPr>
        <w:spacing w:after="0" w:line="240" w:lineRule="auto"/>
      </w:pPr>
      <w:r>
        <w:separator/>
      </w:r>
    </w:p>
  </w:footnote>
  <w:footnote w:type="continuationSeparator" w:id="0">
    <w:p w:rsidR="00382683" w:rsidRDefault="00382683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E55A8D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7146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1725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2683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3D7F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616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7C6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A8D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9616@fkpNewsReg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0AD1-47CA-44D9-8CEC-49631B6B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2020-01-14T07:53:00Z</dcterms:created>
  <dcterms:modified xsi:type="dcterms:W3CDTF">2020-01-14T08:30:00Z</dcterms:modified>
</cp:coreProperties>
</file>